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bCs/>
          <w:kern w:val="0"/>
          <w:sz w:val="44"/>
          <w:szCs w:val="44"/>
        </w:rPr>
      </w:pPr>
      <w:r>
        <w:rPr>
          <w:rFonts w:hint="eastAsia"/>
          <w:b/>
          <w:bCs/>
          <w:spacing w:val="22"/>
          <w:kern w:val="0"/>
          <w:sz w:val="44"/>
          <w:szCs w:val="44"/>
          <w:fitText w:val="4100" w:id="2137468379"/>
        </w:rPr>
        <w:t>“正学风</w:t>
      </w:r>
      <w:r>
        <w:rPr>
          <w:rFonts w:hint="default"/>
          <w:b/>
          <w:bCs/>
          <w:spacing w:val="22"/>
          <w:kern w:val="0"/>
          <w:sz w:val="44"/>
          <w:szCs w:val="44"/>
          <w:fitText w:val="4100" w:id="2137468379"/>
        </w:rPr>
        <w:t xml:space="preserve"> </w:t>
      </w:r>
      <w:r>
        <w:rPr>
          <w:rFonts w:hint="eastAsia"/>
          <w:b/>
          <w:bCs/>
          <w:spacing w:val="22"/>
          <w:kern w:val="0"/>
          <w:sz w:val="44"/>
          <w:szCs w:val="44"/>
          <w:fitText w:val="4100" w:id="2137468379"/>
        </w:rPr>
        <w:t>育新人</w:t>
      </w:r>
      <w:r>
        <w:rPr>
          <w:rFonts w:hint="eastAsia"/>
          <w:b/>
          <w:bCs/>
          <w:spacing w:val="4"/>
          <w:kern w:val="0"/>
          <w:sz w:val="44"/>
          <w:szCs w:val="44"/>
          <w:fitText w:val="4100" w:id="2137468379"/>
        </w:rPr>
        <w:t>”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pacing w:val="21"/>
          <w:kern w:val="0"/>
          <w:sz w:val="44"/>
          <w:szCs w:val="44"/>
          <w:fitText w:val="3820" w:id="61425573"/>
        </w:rPr>
        <w:t>主题教育</w:t>
      </w:r>
      <w:r>
        <w:rPr>
          <w:rFonts w:hint="eastAsia"/>
          <w:b/>
          <w:bCs/>
          <w:spacing w:val="21"/>
          <w:kern w:val="0"/>
          <w:sz w:val="44"/>
          <w:szCs w:val="44"/>
          <w:fitText w:val="3820" w:id="61425573"/>
          <w:lang w:val="en-US" w:eastAsia="zh-CN"/>
        </w:rPr>
        <w:t>活动方</w:t>
      </w:r>
      <w:r>
        <w:rPr>
          <w:rFonts w:hint="eastAsia"/>
          <w:b/>
          <w:bCs/>
          <w:spacing w:val="3"/>
          <w:kern w:val="0"/>
          <w:sz w:val="44"/>
          <w:szCs w:val="44"/>
          <w:fitText w:val="3820" w:id="61425573"/>
          <w:lang w:val="en-US" w:eastAsia="zh-CN"/>
        </w:rPr>
        <w:t>案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为深入学习贯彻习近平新时代中国特色社会主义思想，全面贯彻落实党的二十大和二十届二中全会精神、习近平总书记关于湖南和湘潭工作的重要讲话和指示批示精神，落实省委、市委全会决策部署，推动学校高质量发展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本主题教育活动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一、组织领导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组  长：成  强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成  员：肖理红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曹  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陈礼仁  齐  宇  张淼波  </w:t>
      </w:r>
    </w:p>
    <w:p>
      <w:pPr>
        <w:widowControl/>
        <w:spacing w:line="580" w:lineRule="exact"/>
        <w:ind w:firstLine="1920" w:firstLineChars="6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张力丰  袁  贲  凌  畅  袁艾兰  成玉梅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二、活动时间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3月4日至3月31日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三、活动安排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（一）启动仪式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1、时间地点：3月4日；校本部、河西校区运动场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2、承办单位：学生工作处、团委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3、活动内容：宣读活动方案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（二）主题班（团）会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1、时间地点：3月4日-10日；各班班（团）会教室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2、承办单位：二级学院</w:t>
      </w:r>
    </w:p>
    <w:p>
      <w:pPr>
        <w:autoSpaceDE w:val="0"/>
        <w:ind w:firstLine="640" w:firstLineChars="200"/>
        <w:contextualSpacing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活动内容：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组织在校班级学习习近平总书记对青年的殷殷寄语，围绕“正学风 育新人”主题，就“为什么学”“学什么”“怎么学”，通过辩论、交流发言、分组讨论等形式开展在青春赛道上奋力奔跑大讨论。</w:t>
      </w:r>
    </w:p>
    <w:p>
      <w:pPr>
        <w:autoSpaceDE w:val="0"/>
        <w:ind w:firstLine="640" w:firstLineChars="200"/>
        <w:contextualSpacing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4、活动要求：</w:t>
      </w:r>
      <w:r>
        <w:rPr>
          <w:rFonts w:hint="eastAsia" w:ascii="仿宋" w:hAnsi="仿宋" w:eastAsia="仿宋"/>
          <w:color w:val="000000"/>
          <w:sz w:val="32"/>
          <w:szCs w:val="32"/>
        </w:rPr>
        <w:t>各二级学院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要高度重视、抓好落实，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前将班会时间地点等有关安排报学生工作处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备案；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辅导员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班主任必须到场主持，确保班会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时长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不少于4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分钟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学生工作处将组织专人检查，检查结果在全校通报。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（三）励志电影赏析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1、时间地点：3月11日-17日；各班班（团）会教室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2、承办单位：团委</w:t>
      </w:r>
    </w:p>
    <w:p>
      <w:pPr>
        <w:autoSpaceDE w:val="0"/>
        <w:ind w:firstLine="640" w:firstLineChars="200"/>
        <w:contextualSpacing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活动内容：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组织各在校班级在推荐电影名单中选定其中一部进行观影赏析；观影结束后，由3-5名学生现场对影片内容及思想交流个人看法。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4、活动要求：提前准备好影片资料，调试好播放设备，组织好观影现场秩序，确保观众在观影结束前不随意走动，不做与观影无关的事宜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（四）国家奖学金、国家励志奖学金获得者先进事迹报告会暨“正学风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育新人”主题教育活动总结表彰会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1、时间地点：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时间待定；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护理楼一楼报告厅</w:t>
      </w:r>
    </w:p>
    <w:p>
      <w:pPr>
        <w:numPr>
          <w:ilvl w:val="0"/>
          <w:numId w:val="0"/>
        </w:numPr>
        <w:ind w:left="640" w:left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2、承办单位：学生工作处、团委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3、活动内容：组织二级学院学生代表观摩国家奖学金、国家励志奖学金获得者代表先进事迹报告会，为国家奖学金、国家励志奖学金获得者颁发获奖证书；并对本次主题教育活动进行总结。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4、活动要求：二级学院各选派40名师生代表参加；学工处、团委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精心组织、周密安排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巩固好本次主题教育活动成果。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四、经费预算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主题教育活动所产生经费从2024年学工处经费预算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学生教育管理经费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项目据实报销，初步概算附后。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   学生工作处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  2024年02月24日</w:t>
      </w:r>
    </w:p>
    <w:p>
      <w:pPr>
        <w:numPr>
          <w:ilvl w:val="0"/>
          <w:numId w:val="0"/>
        </w:numPr>
        <w:ind w:leftChars="200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38461F3"/>
    <w:rsid w:val="13086525"/>
    <w:rsid w:val="13A50343"/>
    <w:rsid w:val="18B061A6"/>
    <w:rsid w:val="1B414EFA"/>
    <w:rsid w:val="1E722CE4"/>
    <w:rsid w:val="26E21C28"/>
    <w:rsid w:val="2C216738"/>
    <w:rsid w:val="2C851FB1"/>
    <w:rsid w:val="30D20BD9"/>
    <w:rsid w:val="3D9B5894"/>
    <w:rsid w:val="41816997"/>
    <w:rsid w:val="4DF94F37"/>
    <w:rsid w:val="550912A1"/>
    <w:rsid w:val="5A566E6C"/>
    <w:rsid w:val="6059299E"/>
    <w:rsid w:val="646E3A22"/>
    <w:rsid w:val="64B34B04"/>
    <w:rsid w:val="7713408F"/>
    <w:rsid w:val="7EC963AD"/>
    <w:rsid w:val="7F92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2024-02-24T07:02:00Z</dcterms:created>
  <dc:creator>Administrator</dc:creator>
  <cp:lastModifiedBy>Administrator</cp:lastModifiedBy>
  <cp:lastPrinted>2024-02-25T06:54:00Z</cp:lastPrinted>
  <dcterms:modified xsi:type="dcterms:W3CDTF">2024-03-05T02:39:10Z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C9A839C2FD804440820E0E2FC8053F08_13</vt:lpwstr>
  </property>
</Properties>
</file>